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A8" w:rsidRDefault="00D97172" w:rsidP="005B6F80">
      <w:pPr>
        <w:ind w:left="720"/>
      </w:pPr>
      <w:r>
        <w:t>Name_________________________________________________________Date___</w:t>
      </w:r>
      <w:r w:rsidR="005B6F80">
        <w:t>_____________Period___________</w:t>
      </w:r>
    </w:p>
    <w:p w:rsidR="00D97172" w:rsidRPr="00A94577" w:rsidRDefault="004D482A" w:rsidP="005B6F80">
      <w:pPr>
        <w:ind w:left="720"/>
        <w:jc w:val="center"/>
        <w:rPr>
          <w:rFonts w:ascii="Curlz MT" w:hAnsi="Curlz MT"/>
          <w:b/>
          <w:i/>
          <w:sz w:val="28"/>
          <w:szCs w:val="28"/>
        </w:rPr>
      </w:pPr>
      <w:r>
        <w:rPr>
          <w:rFonts w:ascii="Curlz MT" w:hAnsi="Curlz MT"/>
          <w:b/>
          <w:i/>
          <w:sz w:val="28"/>
          <w:szCs w:val="28"/>
        </w:rPr>
        <w:t xml:space="preserve">Coordinate </w:t>
      </w:r>
      <w:r w:rsidR="00C04C29">
        <w:rPr>
          <w:rFonts w:ascii="Curlz MT" w:hAnsi="Curlz MT"/>
          <w:b/>
          <w:i/>
          <w:sz w:val="28"/>
          <w:szCs w:val="28"/>
        </w:rPr>
        <w:t xml:space="preserve">Area </w:t>
      </w:r>
      <w:r>
        <w:rPr>
          <w:rFonts w:ascii="Curlz MT" w:hAnsi="Curlz MT"/>
          <w:b/>
          <w:i/>
          <w:sz w:val="28"/>
          <w:szCs w:val="28"/>
        </w:rPr>
        <w:t>and Composite Figures</w:t>
      </w:r>
    </w:p>
    <w:p w:rsidR="00D97172" w:rsidRPr="00350A83" w:rsidRDefault="008D1E6A" w:rsidP="005B6F80">
      <w:pPr>
        <w:ind w:left="720"/>
        <w:rPr>
          <w:b/>
          <w:u w:val="single"/>
        </w:rPr>
      </w:pPr>
      <w:r w:rsidRPr="00350A83">
        <w:rPr>
          <w:b/>
          <w:u w:val="single"/>
        </w:rPr>
        <w:t xml:space="preserve">Directions:  </w:t>
      </w:r>
      <w:r w:rsidR="00BA0730" w:rsidRPr="00350A83">
        <w:rPr>
          <w:b/>
          <w:u w:val="single"/>
        </w:rPr>
        <w:t xml:space="preserve">Solve each </w:t>
      </w:r>
      <w:r w:rsidR="005D6ECB" w:rsidRPr="00350A83">
        <w:rPr>
          <w:b/>
          <w:u w:val="single"/>
        </w:rPr>
        <w:t>question</w:t>
      </w:r>
      <w:r w:rsidR="003D3818" w:rsidRPr="00350A83">
        <w:rPr>
          <w:b/>
          <w:u w:val="single"/>
        </w:rPr>
        <w:t xml:space="preserve"> and show all steps</w:t>
      </w:r>
      <w:r w:rsidR="005D6ECB" w:rsidRPr="00350A83">
        <w:rPr>
          <w:b/>
          <w:u w:val="single"/>
        </w:rPr>
        <w:t xml:space="preserve"> as if you didn’t know the answers</w:t>
      </w:r>
      <w:r w:rsidR="00BA0730" w:rsidRPr="00350A83">
        <w:rPr>
          <w:b/>
          <w:u w:val="single"/>
        </w:rPr>
        <w:t>.  Make sure your answer matches the answer that is given</w:t>
      </w:r>
      <w:r w:rsidR="00961D31" w:rsidRPr="00350A83">
        <w:rPr>
          <w:b/>
          <w:u w:val="single"/>
        </w:rPr>
        <w:t xml:space="preserve"> in bold</w:t>
      </w:r>
      <w:r w:rsidR="00BA0730" w:rsidRPr="00350A83">
        <w:rPr>
          <w:b/>
          <w:u w:val="single"/>
        </w:rPr>
        <w:t>.</w:t>
      </w:r>
      <w:r w:rsidRPr="00350A83">
        <w:rPr>
          <w:b/>
          <w:u w:val="single"/>
        </w:rPr>
        <w:t xml:space="preserve">  If you have trouble, use your book</w:t>
      </w:r>
      <w:r w:rsidR="00D67D65">
        <w:rPr>
          <w:b/>
          <w:u w:val="single"/>
        </w:rPr>
        <w:t xml:space="preserve">, internet, or </w:t>
      </w:r>
      <w:r w:rsidRPr="00350A83">
        <w:rPr>
          <w:b/>
          <w:u w:val="single"/>
        </w:rPr>
        <w:t xml:space="preserve">neighbor.  </w:t>
      </w:r>
    </w:p>
    <w:p w:rsidR="00E43942" w:rsidRPr="008A6E0B" w:rsidRDefault="008C6882" w:rsidP="008C6882">
      <w:pPr>
        <w:ind w:left="720"/>
        <w:rPr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Area of a rectangle</w:t>
      </w:r>
      <w:r w:rsidR="008A6E0B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A=b∙h</m:t>
        </m:r>
      </m:oMath>
      <w:r w:rsidR="00234103" w:rsidRPr="008A6E0B">
        <w:rPr>
          <w:sz w:val="28"/>
          <w:szCs w:val="28"/>
        </w:rPr>
        <w:tab/>
      </w:r>
      <w:r w:rsidR="00234103" w:rsidRPr="005706AE">
        <w:rPr>
          <w:rFonts w:ascii="Monotype Corsiva" w:hAnsi="Monotype Corsiva"/>
          <w:sz w:val="28"/>
          <w:szCs w:val="28"/>
        </w:rPr>
        <w:t>Area of a triangle</w:t>
      </w:r>
      <w:r w:rsidR="008A6E0B">
        <w:rPr>
          <w:sz w:val="28"/>
          <w:szCs w:val="28"/>
        </w:rPr>
        <w:t>:</w:t>
      </w:r>
      <m:oMath>
        <m:r>
          <w:rPr>
            <w:rFonts w:ascii="Cambria Math" w:hAnsi="Cambria Math"/>
            <w:sz w:val="28"/>
            <w:szCs w:val="28"/>
          </w:rPr>
          <m:t xml:space="preserve"> 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b∙h</m:t>
        </m:r>
      </m:oMath>
    </w:p>
    <w:p w:rsidR="008D2C90" w:rsidRDefault="008D2C90" w:rsidP="00E43942">
      <w:pPr>
        <w:ind w:left="72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Height is </w:t>
      </w:r>
      <w:r w:rsidRPr="008D2C90">
        <w:rPr>
          <w:rFonts w:ascii="Monotype Corsiva" w:hAnsi="Monotype Corsiva"/>
          <w:sz w:val="28"/>
          <w:szCs w:val="28"/>
          <w:u w:val="single"/>
        </w:rPr>
        <w:t>always</w:t>
      </w:r>
      <w:r w:rsidRPr="008D2C90">
        <w:rPr>
          <w:rFonts w:ascii="Monotype Corsiva" w:hAnsi="Monotype Corsiva"/>
          <w:sz w:val="28"/>
          <w:szCs w:val="28"/>
        </w:rPr>
        <w:t xml:space="preserve"> </w:t>
      </w:r>
      <w:r w:rsidRPr="008A6E0B">
        <w:rPr>
          <w:rFonts w:ascii="Monotype Corsiva" w:hAnsi="Monotype Corsiva"/>
          <w:sz w:val="28"/>
          <w:szCs w:val="28"/>
          <w:u w:val="single"/>
        </w:rPr>
        <w:t xml:space="preserve">perpendicular </w:t>
      </w:r>
      <w:r>
        <w:rPr>
          <w:rFonts w:ascii="Monotype Corsiva" w:hAnsi="Monotype Corsiva"/>
          <w:sz w:val="28"/>
          <w:szCs w:val="28"/>
        </w:rPr>
        <w:t>to the</w:t>
      </w:r>
      <w:r w:rsidR="008A6E0B">
        <w:rPr>
          <w:rFonts w:ascii="Monotype Corsiva" w:hAnsi="Monotype Corsiva"/>
          <w:sz w:val="28"/>
          <w:szCs w:val="28"/>
        </w:rPr>
        <w:t xml:space="preserve"> </w:t>
      </w:r>
      <w:r w:rsidR="008A6E0B">
        <w:rPr>
          <w:rFonts w:ascii="Monotype Corsiva" w:hAnsi="Monotype Corsiva"/>
          <w:sz w:val="28"/>
          <w:szCs w:val="28"/>
          <w:u w:val="single"/>
        </w:rPr>
        <w:t>base</w:t>
      </w:r>
      <w:r>
        <w:rPr>
          <w:rFonts w:ascii="Monotype Corsiva" w:hAnsi="Monotype Corsiva"/>
          <w:sz w:val="28"/>
          <w:szCs w:val="28"/>
        </w:rPr>
        <w:t xml:space="preserve"> in </w:t>
      </w:r>
      <w:r w:rsidR="00954F27">
        <w:rPr>
          <w:rFonts w:ascii="Monotype Corsiva" w:hAnsi="Monotype Corsiva"/>
          <w:sz w:val="28"/>
          <w:szCs w:val="28"/>
        </w:rPr>
        <w:t xml:space="preserve">a </w:t>
      </w:r>
      <w:r>
        <w:rPr>
          <w:rFonts w:ascii="Monotype Corsiva" w:hAnsi="Monotype Corsiva"/>
          <w:sz w:val="28"/>
          <w:szCs w:val="28"/>
        </w:rPr>
        <w:t>polygon.</w:t>
      </w:r>
      <w:r w:rsidR="008C6882">
        <w:rPr>
          <w:rFonts w:ascii="Monotype Corsiva" w:hAnsi="Monotype Corsiva"/>
          <w:sz w:val="28"/>
          <w:szCs w:val="28"/>
        </w:rPr>
        <w:t xml:space="preserve">  </w:t>
      </w:r>
      <w:r w:rsidR="008C6882">
        <w:rPr>
          <w:rFonts w:ascii="Monotype Corsiva" w:hAnsi="Monotype Corsiva"/>
          <w:sz w:val="28"/>
          <w:szCs w:val="28"/>
        </w:rPr>
        <w:tab/>
        <w:t>Perimeter: Sum of the side lengths of the polygon.</w:t>
      </w:r>
    </w:p>
    <w:p w:rsidR="00E25BC6" w:rsidRDefault="00E25BC6" w:rsidP="00010781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010781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5D3E4F" w:rsidRDefault="00136AFF" w:rsidP="00010781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  <w:r>
        <w:rPr>
          <w:b/>
          <w:color w:val="363435"/>
        </w:rPr>
        <w:t xml:space="preserve">#1-5 </w:t>
      </w:r>
      <w:r w:rsidR="00E06214" w:rsidRPr="001B3EB0">
        <w:rPr>
          <w:b/>
          <w:color w:val="363435"/>
        </w:rPr>
        <w:t xml:space="preserve">Find the perimeter and area of each </w:t>
      </w:r>
      <w:r w:rsidR="00E43942">
        <w:rPr>
          <w:b/>
          <w:color w:val="363435"/>
        </w:rPr>
        <w:t>figure</w:t>
      </w:r>
      <w:r w:rsidR="00E06214" w:rsidRPr="001B3EB0">
        <w:rPr>
          <w:b/>
          <w:color w:val="363435"/>
        </w:rPr>
        <w:t>. Round to the</w:t>
      </w:r>
      <w:r w:rsidR="00E06214" w:rsidRPr="001B3EB0">
        <w:rPr>
          <w:b/>
          <w:color w:val="000000"/>
        </w:rPr>
        <w:t xml:space="preserve"> </w:t>
      </w:r>
      <w:r w:rsidR="00E06214" w:rsidRPr="001B3EB0">
        <w:rPr>
          <w:b/>
          <w:color w:val="363435"/>
        </w:rPr>
        <w:t>nearest tenth if necessary.</w:t>
      </w:r>
    </w:p>
    <w:p w:rsidR="008A6E0B" w:rsidRDefault="008A6E0B" w:rsidP="00010781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8A6E0B" w:rsidRDefault="00EC11C4" w:rsidP="00010781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2BF0C21" wp14:editId="7640FFAA">
            <wp:simplePos x="0" y="0"/>
            <wp:positionH relativeFrom="column">
              <wp:posOffset>4352453</wp:posOffset>
            </wp:positionH>
            <wp:positionV relativeFrom="paragraph">
              <wp:posOffset>158121</wp:posOffset>
            </wp:positionV>
            <wp:extent cx="1584357" cy="18684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589" cy="187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BC6">
        <w:rPr>
          <w:noProof/>
        </w:rPr>
        <w:drawing>
          <wp:anchor distT="0" distB="0" distL="114300" distR="114300" simplePos="0" relativeHeight="251665920" behindDoc="0" locked="0" layoutInCell="1" allowOverlap="1" wp14:anchorId="39E1B3A1" wp14:editId="22B4ED06">
            <wp:simplePos x="0" y="0"/>
            <wp:positionH relativeFrom="column">
              <wp:posOffset>721492</wp:posOffset>
            </wp:positionH>
            <wp:positionV relativeFrom="paragraph">
              <wp:posOffset>104423</wp:posOffset>
            </wp:positionV>
            <wp:extent cx="2262095" cy="1936027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095" cy="1936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BC6" w:rsidRDefault="00E25BC6" w:rsidP="008A6E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3" w:lineRule="exact"/>
        <w:ind w:right="-33"/>
        <w:rPr>
          <w:b/>
          <w:color w:val="363435"/>
        </w:rPr>
      </w:pPr>
      <w:r>
        <w:rPr>
          <w:b/>
          <w:color w:val="363435"/>
        </w:rPr>
        <w:t xml:space="preserve"> </w:t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 w:rsidR="00C647DB">
        <w:rPr>
          <w:b/>
          <w:color w:val="363435"/>
        </w:rPr>
        <w:t xml:space="preserve">2. </w:t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>
        <w:rPr>
          <w:b/>
          <w:color w:val="363435"/>
        </w:rPr>
        <w:tab/>
      </w: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136AFF" w:rsidRDefault="001330CD" w:rsidP="00136AFF">
      <w:pPr>
        <w:widowControl w:val="0"/>
        <w:autoSpaceDE w:val="0"/>
        <w:autoSpaceDN w:val="0"/>
        <w:adjustRightInd w:val="0"/>
        <w:spacing w:after="0" w:line="243" w:lineRule="exact"/>
        <w:ind w:left="720" w:right="-33" w:firstLine="720"/>
        <w:rPr>
          <w:b/>
          <w:color w:val="363435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28 </m:t>
        </m:r>
        <m:r>
          <m:rPr>
            <m:sty m:val="bi"/>
          </m:rPr>
          <w:rPr>
            <w:rFonts w:ascii="Cambria Math" w:hAnsi="Cambria Math"/>
          </w:rPr>
          <m:t>un</m:t>
        </m:r>
        <m:r>
          <m:rPr>
            <m:sty m:val="bi"/>
          </m:rPr>
          <w:rPr>
            <w:rFonts w:ascii="Cambria Math"/>
          </w:rPr>
          <m:t xml:space="preserve">; </m:t>
        </m:r>
        <m:r>
          <m:rPr>
            <m:sty m:val="bi"/>
          </m:rPr>
          <w:rPr>
            <w:rFonts w:ascii="Cambria Math" w:hAnsi="Cambria Math"/>
          </w:rPr>
          <m:t xml:space="preserve">48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1B3EB0">
        <w:rPr>
          <w:rFonts w:eastAsiaTheme="minorEastAsia"/>
          <w:b/>
        </w:rPr>
        <w:t xml:space="preserve">  </w:t>
      </w:r>
      <w:r w:rsidR="00136AFF">
        <w:rPr>
          <w:rFonts w:eastAsiaTheme="minorEastAsia"/>
          <w:b/>
        </w:rPr>
        <w:tab/>
      </w:r>
      <w:r w:rsidR="00136AFF">
        <w:rPr>
          <w:rFonts w:eastAsiaTheme="minorEastAsia"/>
          <w:b/>
        </w:rPr>
        <w:tab/>
      </w:r>
      <w:r w:rsidR="00136AFF">
        <w:rPr>
          <w:rFonts w:eastAsiaTheme="minorEastAsia"/>
          <w:b/>
        </w:rPr>
        <w:tab/>
      </w:r>
      <w:r w:rsidR="00136AFF">
        <w:rPr>
          <w:rFonts w:eastAsiaTheme="minorEastAsia"/>
          <w:b/>
        </w:rPr>
        <w:tab/>
      </w:r>
      <w:r w:rsidR="00136AFF">
        <w:rPr>
          <w:rFonts w:eastAsiaTheme="minorEastAsia"/>
          <w:b/>
        </w:rPr>
        <w:tab/>
      </w:r>
      <w:r w:rsidR="00136AFF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19.8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u</m:t>
        </m:r>
        <m:r>
          <m:rPr>
            <m:sty m:val="bi"/>
          </m:rPr>
          <w:rPr>
            <w:rFonts w:ascii="Cambria Math" w:hAnsi="Cambria Math"/>
          </w:rPr>
          <m:t>n</m:t>
        </m:r>
        <m:r>
          <m:rPr>
            <m:sty m:val="bi"/>
          </m:rPr>
          <w:rPr>
            <w:rFonts w:ascii="Cambria Math"/>
          </w:rPr>
          <m:t xml:space="preserve">; </m:t>
        </m:r>
        <m:r>
          <m:rPr>
            <m:sty m:val="bi"/>
          </m:rPr>
          <w:rPr>
            <w:rFonts w:ascii="Cambria Math" w:hAnsi="Cambria Math"/>
          </w:rPr>
          <m:t xml:space="preserve">20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136AFF" w:rsidRPr="001B3EB0">
        <w:rPr>
          <w:rFonts w:eastAsiaTheme="minorEastAsia"/>
          <w:b/>
        </w:rPr>
        <w:t xml:space="preserve">  </w:t>
      </w:r>
    </w:p>
    <w:p w:rsidR="00E25BC6" w:rsidRDefault="00E25BC6" w:rsidP="001330CD">
      <w:pPr>
        <w:widowControl w:val="0"/>
        <w:autoSpaceDE w:val="0"/>
        <w:autoSpaceDN w:val="0"/>
        <w:adjustRightInd w:val="0"/>
        <w:spacing w:after="0" w:line="243" w:lineRule="exact"/>
        <w:ind w:left="720" w:right="-33" w:firstLine="720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EBACDD3" wp14:editId="7F76EB32">
            <wp:simplePos x="0" y="0"/>
            <wp:positionH relativeFrom="margin">
              <wp:posOffset>794442</wp:posOffset>
            </wp:positionH>
            <wp:positionV relativeFrom="paragraph">
              <wp:posOffset>113590</wp:posOffset>
            </wp:positionV>
            <wp:extent cx="2082297" cy="2175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88" cy="2177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E0B" w:rsidRPr="00E25BC6" w:rsidRDefault="00E25BC6" w:rsidP="00E25BC6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  <w:r w:rsidRPr="009F4D44">
        <w:rPr>
          <w:noProof/>
        </w:rPr>
        <w:drawing>
          <wp:anchor distT="0" distB="0" distL="114300" distR="114300" simplePos="0" relativeHeight="251654656" behindDoc="0" locked="0" layoutInCell="1" allowOverlap="1" wp14:anchorId="7FCC4536" wp14:editId="5A88334F">
            <wp:simplePos x="0" y="0"/>
            <wp:positionH relativeFrom="column">
              <wp:posOffset>4533523</wp:posOffset>
            </wp:positionH>
            <wp:positionV relativeFrom="paragraph">
              <wp:posOffset>40766</wp:posOffset>
            </wp:positionV>
            <wp:extent cx="2025742" cy="124032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35" cy="125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BC6">
        <w:rPr>
          <w:b/>
          <w:color w:val="363435"/>
        </w:rPr>
        <w:t xml:space="preserve">3. </w:t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>
        <w:rPr>
          <w:b/>
          <w:color w:val="363435"/>
        </w:rPr>
        <w:tab/>
      </w:r>
      <w:r>
        <w:rPr>
          <w:b/>
          <w:color w:val="363435"/>
        </w:rPr>
        <w:tab/>
        <w:t xml:space="preserve">4. </w:t>
      </w:r>
    </w:p>
    <w:p w:rsidR="008A6E0B" w:rsidRDefault="008A6E0B" w:rsidP="00010781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8A6E0B" w:rsidRDefault="008A6E0B" w:rsidP="00010781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8A6E0B" w:rsidRDefault="008A6E0B" w:rsidP="00010781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363435"/>
        </w:rPr>
      </w:pPr>
    </w:p>
    <w:p w:rsidR="009650F2" w:rsidRPr="001B3EB0" w:rsidRDefault="009650F2" w:rsidP="00010781">
      <w:pPr>
        <w:widowControl w:val="0"/>
        <w:autoSpaceDE w:val="0"/>
        <w:autoSpaceDN w:val="0"/>
        <w:adjustRightInd w:val="0"/>
        <w:spacing w:after="0" w:line="243" w:lineRule="exact"/>
        <w:ind w:left="720" w:right="-33"/>
        <w:rPr>
          <w:b/>
          <w:color w:val="000000"/>
        </w:rPr>
      </w:pPr>
    </w:p>
    <w:p w:rsidR="00E25BC6" w:rsidRDefault="00E25BC6" w:rsidP="00C647DB">
      <w:pPr>
        <w:ind w:left="360"/>
      </w:pPr>
    </w:p>
    <w:p w:rsidR="00E25BC6" w:rsidRDefault="00E25BC6" w:rsidP="00C647DB">
      <w:pPr>
        <w:ind w:left="360"/>
      </w:pPr>
    </w:p>
    <w:p w:rsidR="00E25BC6" w:rsidRDefault="00E25BC6" w:rsidP="00E25BC6">
      <w:pPr>
        <w:ind w:left="6480" w:firstLine="720"/>
      </w:pPr>
      <w:r w:rsidRPr="001B3EB0"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19.4 </m:t>
        </m:r>
        <m:r>
          <m:rPr>
            <m:sty m:val="bi"/>
          </m:rPr>
          <w:rPr>
            <w:rFonts w:ascii="Cambria Math" w:hAnsi="Cambria Math"/>
          </w:rPr>
          <m:t>un</m:t>
        </m:r>
        <m:r>
          <m:rPr>
            <m:sty m:val="bi"/>
          </m:rPr>
          <w:rPr>
            <w:rFonts w:ascii="Cambria Math"/>
          </w:rPr>
          <m:t xml:space="preserve">; </m:t>
        </m:r>
        <m:r>
          <m:rPr>
            <m:sty m:val="bi"/>
          </m:rPr>
          <w:rPr>
            <w:rFonts w:ascii="Cambria Math" w:hAnsi="Cambria Math"/>
          </w:rPr>
          <m:t xml:space="preserve">12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1B3EB0">
        <w:rPr>
          <w:rFonts w:eastAsiaTheme="minorEastAsia"/>
          <w:b/>
        </w:rPr>
        <w:t xml:space="preserve">  </w:t>
      </w:r>
      <w:r w:rsidRPr="001B3EB0">
        <w:rPr>
          <w:rFonts w:eastAsiaTheme="minorEastAsia"/>
          <w:b/>
        </w:rPr>
        <w:tab/>
      </w:r>
    </w:p>
    <w:p w:rsidR="00E25BC6" w:rsidRDefault="00E25BC6" w:rsidP="00C647DB">
      <w:pPr>
        <w:ind w:left="360"/>
      </w:pPr>
    </w:p>
    <w:p w:rsidR="00E25BC6" w:rsidRDefault="00E25BC6" w:rsidP="00C647DB">
      <w:pPr>
        <w:ind w:left="360"/>
      </w:pPr>
    </w:p>
    <w:p w:rsidR="00136AFF" w:rsidRDefault="00136AFF" w:rsidP="00136AFF">
      <w:pPr>
        <w:widowControl w:val="0"/>
        <w:autoSpaceDE w:val="0"/>
        <w:autoSpaceDN w:val="0"/>
        <w:adjustRightInd w:val="0"/>
        <w:spacing w:after="0" w:line="243" w:lineRule="exact"/>
        <w:ind w:left="720" w:right="-33" w:firstLine="720"/>
        <w:rPr>
          <w:b/>
          <w:color w:val="363435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17.2 </m:t>
        </m:r>
        <m:r>
          <m:rPr>
            <m:sty m:val="bi"/>
          </m:rPr>
          <w:rPr>
            <w:rFonts w:ascii="Cambria Math" w:hAnsi="Cambria Math"/>
          </w:rPr>
          <m:t>un</m:t>
        </m:r>
        <m:r>
          <m:rPr>
            <m:sty m:val="bi"/>
          </m:rPr>
          <w:rPr>
            <w:rFonts w:ascii="Cambria Math"/>
          </w:rPr>
          <m:t xml:space="preserve">; 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12 un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1B3EB0">
        <w:rPr>
          <w:rFonts w:eastAsiaTheme="minorEastAsia"/>
          <w:b/>
        </w:rPr>
        <w:t xml:space="preserve">  </w:t>
      </w:r>
      <w:r>
        <w:rPr>
          <w:rFonts w:eastAsiaTheme="minorEastAsia"/>
          <w:b/>
        </w:rPr>
        <w:t xml:space="preserve"> </w:t>
      </w:r>
    </w:p>
    <w:p w:rsidR="00E25BC6" w:rsidRDefault="00E25BC6" w:rsidP="00C647DB">
      <w:pPr>
        <w:ind w:left="360"/>
      </w:pPr>
      <w:bookmarkStart w:id="0" w:name="_GoBack"/>
      <w:bookmarkEnd w:id="0"/>
    </w:p>
    <w:p w:rsidR="00E25BC6" w:rsidRDefault="00E25BC6" w:rsidP="00C647DB">
      <w:pPr>
        <w:ind w:left="360"/>
      </w:pPr>
    </w:p>
    <w:p w:rsidR="00E25BC6" w:rsidRDefault="00E25BC6" w:rsidP="00C647DB">
      <w:pPr>
        <w:ind w:left="360"/>
      </w:pPr>
    </w:p>
    <w:p w:rsidR="00E25BC6" w:rsidRDefault="00E25BC6" w:rsidP="00C647DB">
      <w:pPr>
        <w:ind w:left="360"/>
      </w:pPr>
    </w:p>
    <w:p w:rsidR="00E25BC6" w:rsidRDefault="00E25BC6" w:rsidP="00C647DB">
      <w:pPr>
        <w:ind w:left="360"/>
      </w:pPr>
      <w:r>
        <w:rPr>
          <w:rFonts w:ascii="Times New Roman" w:hAnsi="Times New Roman" w:cs="Times New Roman"/>
          <w:noProof/>
          <w:color w:val="000000"/>
          <w:position w:val="-323"/>
        </w:rPr>
        <w:lastRenderedPageBreak/>
        <w:drawing>
          <wp:anchor distT="0" distB="0" distL="114300" distR="114300" simplePos="0" relativeHeight="251667968" behindDoc="0" locked="0" layoutInCell="1" allowOverlap="1" wp14:anchorId="789805D8" wp14:editId="7B251631">
            <wp:simplePos x="0" y="0"/>
            <wp:positionH relativeFrom="column">
              <wp:posOffset>5312121</wp:posOffset>
            </wp:positionH>
            <wp:positionV relativeFrom="paragraph">
              <wp:posOffset>124485</wp:posOffset>
            </wp:positionV>
            <wp:extent cx="1828455" cy="1776636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07" cy="177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30" w:rsidRPr="001B3EB0" w:rsidRDefault="00E25BC6" w:rsidP="00E25BC6">
      <w:r w:rsidRPr="003C40ED">
        <w:rPr>
          <w:noProof/>
        </w:rPr>
        <w:drawing>
          <wp:anchor distT="0" distB="0" distL="114300" distR="114300" simplePos="0" relativeHeight="251652608" behindDoc="0" locked="0" layoutInCell="1" allowOverlap="1" wp14:anchorId="334B3209" wp14:editId="66CB4488">
            <wp:simplePos x="0" y="0"/>
            <wp:positionH relativeFrom="margin">
              <wp:posOffset>640350</wp:posOffset>
            </wp:positionH>
            <wp:positionV relativeFrom="paragraph">
              <wp:posOffset>81607</wp:posOffset>
            </wp:positionV>
            <wp:extent cx="2372008" cy="139718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08" cy="13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85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5038A42" wp14:editId="53DBED3A">
                <wp:simplePos x="0" y="0"/>
                <wp:positionH relativeFrom="page">
                  <wp:posOffset>2099310</wp:posOffset>
                </wp:positionH>
                <wp:positionV relativeFrom="page">
                  <wp:posOffset>2595880</wp:posOffset>
                </wp:positionV>
                <wp:extent cx="76200" cy="76200"/>
                <wp:effectExtent l="3810" t="0" r="0" b="4445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AF" w:rsidRPr="004C79D1" w:rsidRDefault="007771AF" w:rsidP="005D3E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ind w:left="4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165.3pt;margin-top:204.4pt;width:6pt;height: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cxqgIAAKg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" o:allowincell="f" filled="f" stroked="f">
                <v:textbox inset="0,0,0,0">
                  <w:txbxContent>
                    <w:p w:rsidR="007771AF" w:rsidRPr="004C79D1" w:rsidRDefault="007771AF" w:rsidP="005D3E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0" w:lineRule="exact"/>
                        <w:ind w:left="4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</w:t>
      </w:r>
      <w:r>
        <w:tab/>
        <w:t>5</w:t>
      </w:r>
      <w:r w:rsidR="005D3E4F" w:rsidRPr="001B3EB0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010781" w:rsidRPr="001B3EB0">
        <w:t xml:space="preserve">. </w:t>
      </w:r>
      <w:r>
        <w:t>What is the perimeter of the figure?</w:t>
      </w:r>
    </w:p>
    <w:p w:rsidR="00861E8A" w:rsidRDefault="00861E8A" w:rsidP="00861E8A"/>
    <w:p w:rsidR="00E25BC6" w:rsidRDefault="00E25BC6" w:rsidP="00861E8A"/>
    <w:p w:rsidR="003C40ED" w:rsidRDefault="003C40ED" w:rsidP="00861E8A"/>
    <w:p w:rsidR="003C40ED" w:rsidRPr="001B3EB0" w:rsidRDefault="003C40ED" w:rsidP="00861E8A"/>
    <w:p w:rsidR="00F65E4D" w:rsidRPr="001B3EB0" w:rsidRDefault="00A2599B" w:rsidP="00F65E4D">
      <w:pPr>
        <w:ind w:left="720"/>
        <w:rPr>
          <w:rFonts w:ascii="Cambria Math"/>
          <w:oMath/>
        </w:rPr>
      </w:pPr>
      <w:r>
        <w:rPr>
          <w:rFonts w:eastAsiaTheme="minorEastAsia"/>
          <w:b/>
        </w:rPr>
        <w:tab/>
      </w:r>
      <w:r w:rsidR="009F4D44">
        <w:rPr>
          <w:rFonts w:eastAsiaTheme="minorEastAsia"/>
          <w:b/>
        </w:rPr>
        <w:tab/>
      </w:r>
      <w:r w:rsidR="00067284">
        <w:rPr>
          <w:rFonts w:eastAsiaTheme="minorEastAsia"/>
          <w:b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25.4 </m:t>
        </m:r>
        <m:r>
          <m:rPr>
            <m:sty m:val="bi"/>
          </m:rPr>
          <w:rPr>
            <w:rFonts w:ascii="Cambria Math" w:hAnsi="Cambria Math"/>
          </w:rPr>
          <m:t>un</m:t>
        </m:r>
        <m:r>
          <m:rPr>
            <m:sty m:val="bi"/>
          </m:rPr>
          <w:rPr>
            <w:rFonts w:ascii="Cambria Math"/>
          </w:rPr>
          <m:t xml:space="preserve">; </m:t>
        </m:r>
        <m:r>
          <m:rPr>
            <m:sty m:val="bi"/>
          </m:rPr>
          <w:rPr>
            <w:rFonts w:ascii="Cambria Math" w:hAnsi="Cambria Math"/>
          </w:rPr>
          <m:t xml:space="preserve">25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F65E4D" w:rsidRPr="001B3EB0">
        <w:rPr>
          <w:rFonts w:eastAsiaTheme="minorEastAsia"/>
          <w:b/>
        </w:rPr>
        <w:tab/>
      </w:r>
      <w:r w:rsidR="00E25BC6">
        <w:rPr>
          <w:rFonts w:eastAsiaTheme="minorEastAsia"/>
          <w:b/>
        </w:rPr>
        <w:tab/>
      </w:r>
      <w:r w:rsidR="00E25BC6">
        <w:rPr>
          <w:rFonts w:eastAsiaTheme="minorEastAsia"/>
          <w:b/>
        </w:rPr>
        <w:tab/>
      </w:r>
      <w:r w:rsidR="00E25BC6">
        <w:rPr>
          <w:rFonts w:eastAsiaTheme="minorEastAsia"/>
          <w:b/>
        </w:rPr>
        <w:tab/>
      </w:r>
      <w:r w:rsidR="00E25BC6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20.2 </m:t>
        </m:r>
        <m:r>
          <m:rPr>
            <m:sty m:val="bi"/>
          </m:rPr>
          <w:rPr>
            <w:rFonts w:ascii="Cambria Math" w:hAnsi="Cambria Math"/>
          </w:rPr>
          <m:t>un</m:t>
        </m:r>
      </m:oMath>
    </w:p>
    <w:p w:rsidR="001F5BF6" w:rsidRDefault="001F5BF6" w:rsidP="00D03C96">
      <w:pPr>
        <w:pStyle w:val="Default"/>
        <w:spacing w:line="360" w:lineRule="auto"/>
        <w:ind w:left="720"/>
      </w:pPr>
    </w:p>
    <w:p w:rsidR="00E25BC6" w:rsidRDefault="00E25BC6" w:rsidP="00D03C96">
      <w:pPr>
        <w:pStyle w:val="Default"/>
        <w:spacing w:line="360" w:lineRule="auto"/>
        <w:ind w:left="720"/>
      </w:pPr>
    </w:p>
    <w:p w:rsidR="00E25BC6" w:rsidRDefault="00E25BC6" w:rsidP="00D03C96">
      <w:pPr>
        <w:pStyle w:val="Default"/>
        <w:spacing w:line="360" w:lineRule="auto"/>
        <w:ind w:left="720"/>
      </w:pPr>
    </w:p>
    <w:p w:rsidR="006D1DB2" w:rsidRPr="00136C83" w:rsidRDefault="00C647DB" w:rsidP="00D03C96">
      <w:pPr>
        <w:pStyle w:val="Default"/>
        <w:spacing w:line="360" w:lineRule="auto"/>
        <w:ind w:left="720"/>
        <w:rPr>
          <w:rFonts w:cstheme="minorBidi"/>
          <w:i/>
          <w:color w:val="auto"/>
        </w:rPr>
      </w:pPr>
      <w:r>
        <w:t>6</w:t>
      </w:r>
      <w:r w:rsidR="006D1DB2">
        <w:t xml:space="preserve">. </w:t>
      </w:r>
      <w:r w:rsidR="006D1DB2">
        <w:rPr>
          <w:sz w:val="22"/>
          <w:szCs w:val="22"/>
        </w:rPr>
        <w:t xml:space="preserve">Find the perimeter and area of a rectangle with vertices at </w:t>
      </w:r>
      <w:r w:rsidR="006D1DB2">
        <w:rPr>
          <w:i/>
          <w:iCs/>
          <w:sz w:val="22"/>
          <w:szCs w:val="22"/>
        </w:rPr>
        <w:t xml:space="preserve">C </w:t>
      </w:r>
      <w:r w:rsidR="006D1DB2">
        <w:rPr>
          <w:sz w:val="22"/>
          <w:szCs w:val="22"/>
        </w:rPr>
        <w:t>(</w:t>
      </w:r>
      <w:r w:rsidR="00233F29">
        <w:rPr>
          <w:sz w:val="22"/>
          <w:szCs w:val="22"/>
        </w:rPr>
        <w:t>-</w:t>
      </w:r>
      <w:r w:rsidR="006D1DB2">
        <w:rPr>
          <w:sz w:val="22"/>
          <w:szCs w:val="22"/>
        </w:rPr>
        <w:t xml:space="preserve">1, 1), </w:t>
      </w:r>
      <w:r w:rsidR="006D1DB2">
        <w:rPr>
          <w:i/>
          <w:iCs/>
          <w:sz w:val="22"/>
          <w:szCs w:val="22"/>
        </w:rPr>
        <w:t xml:space="preserve">D </w:t>
      </w:r>
      <w:r w:rsidR="006D1DB2">
        <w:rPr>
          <w:sz w:val="22"/>
          <w:szCs w:val="22"/>
        </w:rPr>
        <w:t xml:space="preserve">(3, 4), </w:t>
      </w:r>
      <w:r w:rsidR="006D1DB2">
        <w:rPr>
          <w:i/>
          <w:iCs/>
          <w:sz w:val="22"/>
          <w:szCs w:val="22"/>
        </w:rPr>
        <w:t xml:space="preserve">E </w:t>
      </w:r>
      <w:r w:rsidR="006D1DB2">
        <w:rPr>
          <w:sz w:val="22"/>
          <w:szCs w:val="22"/>
        </w:rPr>
        <w:t xml:space="preserve">(6, 0), </w:t>
      </w:r>
      <w:r w:rsidR="006D1DB2">
        <w:rPr>
          <w:i/>
          <w:iCs/>
          <w:sz w:val="22"/>
          <w:szCs w:val="22"/>
        </w:rPr>
        <w:t xml:space="preserve">F </w:t>
      </w:r>
      <w:r w:rsidR="006D1DB2">
        <w:rPr>
          <w:sz w:val="22"/>
          <w:szCs w:val="22"/>
        </w:rPr>
        <w:t xml:space="preserve">(2, </w:t>
      </w:r>
      <w:r w:rsidR="00233F29">
        <w:rPr>
          <w:sz w:val="22"/>
          <w:szCs w:val="22"/>
        </w:rPr>
        <w:t>-</w:t>
      </w:r>
      <w:r w:rsidR="006D1DB2">
        <w:rPr>
          <w:sz w:val="22"/>
          <w:szCs w:val="22"/>
        </w:rPr>
        <w:t xml:space="preserve">3). Round your answer to the nearest hundredth when necessary. </w:t>
      </w:r>
      <w:r w:rsidR="006E4263">
        <w:rPr>
          <w:sz w:val="22"/>
          <w:szCs w:val="22"/>
        </w:rPr>
        <w:tab/>
      </w:r>
      <m:oMath>
        <m:r>
          <m:rPr>
            <m:sty m:val="b"/>
          </m:rPr>
          <w:rPr>
            <w:rFonts w:ascii="Cambria Math" w:hAnsi="Cambria Math"/>
            <w:sz w:val="22"/>
            <w:szCs w:val="22"/>
          </w:rPr>
          <m:t>20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un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;25</m:t>
        </m:r>
        <m:sSup>
          <m:sSupPr>
            <m:ctrlPr>
              <w:rPr>
                <w:rFonts w:ascii="Cambria Math" w:hAnsi="Cambria Math"/>
                <w:b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un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</w:p>
    <w:p w:rsidR="001569D2" w:rsidRDefault="001569D2" w:rsidP="008D2C90"/>
    <w:p w:rsidR="00E25BC6" w:rsidRDefault="00E25BC6" w:rsidP="008D2C90"/>
    <w:p w:rsidR="00E25BC6" w:rsidRDefault="00E25BC6" w:rsidP="008D2C90"/>
    <w:p w:rsidR="007373EA" w:rsidRDefault="007373EA" w:rsidP="008D2C90"/>
    <w:p w:rsidR="001569D2" w:rsidRDefault="001569D2" w:rsidP="005B6F80">
      <w:pPr>
        <w:ind w:left="720"/>
      </w:pPr>
    </w:p>
    <w:p w:rsidR="00E95932" w:rsidRPr="00E95932" w:rsidRDefault="00C647DB" w:rsidP="00E95932">
      <w:pPr>
        <w:pStyle w:val="Default"/>
        <w:ind w:firstLine="720"/>
        <w:rPr>
          <w:rFonts w:cstheme="minorBidi"/>
          <w:color w:val="auto"/>
        </w:rPr>
      </w:pPr>
      <w:r>
        <w:t>7</w:t>
      </w:r>
      <w:r w:rsidR="00E95932">
        <w:t xml:space="preserve">. </w:t>
      </w:r>
      <w:r w:rsidR="00E95932">
        <w:rPr>
          <w:sz w:val="22"/>
          <w:szCs w:val="22"/>
        </w:rPr>
        <w:t xml:space="preserve">Calculate the area of triangle </w:t>
      </w:r>
      <w:r w:rsidR="00E95932">
        <w:rPr>
          <w:i/>
          <w:iCs/>
          <w:sz w:val="22"/>
          <w:szCs w:val="22"/>
        </w:rPr>
        <w:t xml:space="preserve">ABC </w:t>
      </w:r>
      <w:r w:rsidR="00E95932">
        <w:rPr>
          <w:sz w:val="22"/>
          <w:szCs w:val="22"/>
        </w:rPr>
        <w:t xml:space="preserve">with altitude </w:t>
      </w:r>
      <w:r w:rsidR="00E95932">
        <w:rPr>
          <w:i/>
          <w:iCs/>
          <w:sz w:val="22"/>
          <w:szCs w:val="22"/>
        </w:rPr>
        <w:t>CD</w:t>
      </w:r>
      <w:r w:rsidR="00E95932">
        <w:rPr>
          <w:sz w:val="22"/>
          <w:szCs w:val="22"/>
        </w:rPr>
        <w:t xml:space="preserve">, given </w:t>
      </w:r>
      <w:r w:rsidR="00E95932">
        <w:rPr>
          <w:i/>
          <w:iCs/>
          <w:sz w:val="22"/>
          <w:szCs w:val="22"/>
        </w:rPr>
        <w:t xml:space="preserve">A </w:t>
      </w:r>
      <w:r w:rsidR="00E95932">
        <w:rPr>
          <w:sz w:val="22"/>
          <w:szCs w:val="22"/>
        </w:rPr>
        <w:t>(</w:t>
      </w:r>
      <w:r w:rsidR="00BD63E6">
        <w:rPr>
          <w:sz w:val="22"/>
          <w:szCs w:val="22"/>
        </w:rPr>
        <w:t>-</w:t>
      </w:r>
      <w:r w:rsidR="00E95932">
        <w:rPr>
          <w:sz w:val="22"/>
          <w:szCs w:val="22"/>
        </w:rPr>
        <w:t xml:space="preserve">4, </w:t>
      </w:r>
      <w:r w:rsidR="00BD63E6">
        <w:rPr>
          <w:sz w:val="22"/>
          <w:szCs w:val="22"/>
        </w:rPr>
        <w:t>-</w:t>
      </w:r>
      <w:r w:rsidR="00E95932">
        <w:rPr>
          <w:sz w:val="22"/>
          <w:szCs w:val="22"/>
        </w:rPr>
        <w:t xml:space="preserve">2), </w:t>
      </w:r>
      <w:r w:rsidR="00E95932">
        <w:rPr>
          <w:i/>
          <w:iCs/>
          <w:sz w:val="22"/>
          <w:szCs w:val="22"/>
        </w:rPr>
        <w:t xml:space="preserve">B </w:t>
      </w:r>
      <w:r w:rsidR="00E95932">
        <w:rPr>
          <w:sz w:val="22"/>
          <w:szCs w:val="22"/>
        </w:rPr>
        <w:t xml:space="preserve">(8, 7), </w:t>
      </w:r>
      <w:r w:rsidR="00E95932">
        <w:rPr>
          <w:i/>
          <w:iCs/>
          <w:sz w:val="22"/>
          <w:szCs w:val="22"/>
        </w:rPr>
        <w:t xml:space="preserve">C </w:t>
      </w:r>
      <w:r w:rsidR="00E95932">
        <w:rPr>
          <w:sz w:val="22"/>
          <w:szCs w:val="22"/>
        </w:rPr>
        <w:t xml:space="preserve">(1, 8) and </w:t>
      </w:r>
      <w:r w:rsidR="00E95932">
        <w:rPr>
          <w:i/>
          <w:iCs/>
          <w:sz w:val="22"/>
          <w:szCs w:val="22"/>
        </w:rPr>
        <w:t xml:space="preserve">D </w:t>
      </w:r>
      <w:r w:rsidR="00E95932">
        <w:rPr>
          <w:sz w:val="22"/>
          <w:szCs w:val="22"/>
        </w:rPr>
        <w:t xml:space="preserve">(4, 4). </w:t>
      </w:r>
      <w:r w:rsidR="00CF0934">
        <w:rPr>
          <w:sz w:val="22"/>
          <w:szCs w:val="22"/>
        </w:rPr>
        <w:t xml:space="preserve">       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37.5 un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</w:p>
    <w:p w:rsidR="00D20163" w:rsidRDefault="00D20163" w:rsidP="005B6F80">
      <w:pPr>
        <w:ind w:left="720"/>
      </w:pPr>
    </w:p>
    <w:p w:rsidR="00A40A15" w:rsidRDefault="00A40A15" w:rsidP="008A6E0B"/>
    <w:p w:rsidR="00E25BC6" w:rsidRDefault="00E25BC6" w:rsidP="008A6E0B"/>
    <w:p w:rsidR="007373EA" w:rsidRDefault="007373EA" w:rsidP="008A6E0B"/>
    <w:p w:rsidR="00E25BC6" w:rsidRDefault="00E25BC6" w:rsidP="008A6E0B"/>
    <w:p w:rsidR="00E25BC6" w:rsidRDefault="00E25BC6" w:rsidP="008A6E0B"/>
    <w:p w:rsidR="006B1F33" w:rsidRDefault="00E25BC6" w:rsidP="00A9657E">
      <w:pPr>
        <w:spacing w:after="0"/>
        <w:ind w:left="720"/>
        <w:rPr>
          <w:rFonts w:eastAsiaTheme="minorEastAsia"/>
        </w:rPr>
      </w:pPr>
      <w:r>
        <w:rPr>
          <w:rFonts w:eastAsiaTheme="minorEastAsia"/>
        </w:rPr>
        <w:t>8</w:t>
      </w:r>
      <w:r w:rsidR="000106FE" w:rsidRPr="000106FE">
        <w:rPr>
          <w:rFonts w:eastAsiaTheme="minorEastAsia"/>
        </w:rPr>
        <w:t>.</w:t>
      </w:r>
      <w:r w:rsidR="006B1F33">
        <w:rPr>
          <w:rFonts w:eastAsiaTheme="minorEastAsia"/>
        </w:rPr>
        <w:t xml:space="preserve"> Why does area have square </w:t>
      </w:r>
      <w:r w:rsidR="00287D49">
        <w:rPr>
          <w:rFonts w:eastAsiaTheme="minorEastAsia"/>
        </w:rPr>
        <w:t>units and height and length do</w:t>
      </w:r>
      <w:r w:rsidR="006B1F33">
        <w:rPr>
          <w:rFonts w:eastAsiaTheme="minorEastAsia"/>
        </w:rPr>
        <w:t xml:space="preserve"> not?  </w:t>
      </w:r>
      <w:r w:rsidR="000106FE">
        <w:rPr>
          <w:rFonts w:eastAsiaTheme="minorEastAsia"/>
        </w:rPr>
        <w:t xml:space="preserve">Your answer must be in complete sentences.  </w:t>
      </w:r>
    </w:p>
    <w:p w:rsidR="00EC11C4" w:rsidRDefault="00EC11C4" w:rsidP="00A9657E">
      <w:pPr>
        <w:spacing w:after="0"/>
        <w:ind w:left="720"/>
        <w:rPr>
          <w:rFonts w:eastAsiaTheme="minorEastAsia"/>
        </w:rPr>
      </w:pPr>
    </w:p>
    <w:p w:rsidR="00EC11C4" w:rsidRDefault="00EC11C4" w:rsidP="00A9657E">
      <w:pPr>
        <w:spacing w:after="0"/>
        <w:ind w:left="720"/>
        <w:rPr>
          <w:rFonts w:eastAsiaTheme="minorEastAsia"/>
        </w:rPr>
      </w:pPr>
    </w:p>
    <w:p w:rsidR="00EC11C4" w:rsidRDefault="00EC11C4" w:rsidP="00A9657E">
      <w:pPr>
        <w:spacing w:after="0"/>
        <w:ind w:left="720"/>
        <w:rPr>
          <w:rFonts w:eastAsiaTheme="minorEastAsia"/>
        </w:rPr>
      </w:pPr>
    </w:p>
    <w:p w:rsidR="00EC11C4" w:rsidRDefault="00EC11C4" w:rsidP="00A9657E">
      <w:pPr>
        <w:spacing w:after="0"/>
        <w:ind w:left="720"/>
        <w:rPr>
          <w:rFonts w:eastAsiaTheme="minorEastAsia"/>
        </w:rPr>
      </w:pPr>
    </w:p>
    <w:p w:rsidR="00EC11C4" w:rsidRDefault="00EC11C4" w:rsidP="00440310">
      <w:pPr>
        <w:spacing w:after="0"/>
        <w:rPr>
          <w:rFonts w:eastAsiaTheme="minorEastAsia"/>
        </w:rPr>
      </w:pPr>
    </w:p>
    <w:p w:rsidR="00EC11C4" w:rsidRDefault="00EC11C4" w:rsidP="00A9657E">
      <w:pPr>
        <w:spacing w:after="0"/>
        <w:ind w:left="720"/>
        <w:rPr>
          <w:rFonts w:eastAsiaTheme="minorEastAsia"/>
        </w:rPr>
      </w:pPr>
      <w:r>
        <w:rPr>
          <w:rFonts w:eastAsiaTheme="minorEastAsia"/>
        </w:rPr>
        <w:t xml:space="preserve">This is a different way you can find the area of a triangle if it does not have 1 horizontal side. </w:t>
      </w:r>
      <w:hyperlink r:id="rId11" w:history="1">
        <w:r w:rsidRPr="00C93624">
          <w:rPr>
            <w:rStyle w:val="Hyperlink"/>
            <w:rFonts w:eastAsiaTheme="minorEastAsia"/>
          </w:rPr>
          <w:t>http://www.mathopenref.com/coordtriangleareabox.html</w:t>
        </w:r>
      </w:hyperlink>
      <w:r>
        <w:rPr>
          <w:rFonts w:eastAsiaTheme="minorEastAsia"/>
        </w:rPr>
        <w:t xml:space="preserve"> </w:t>
      </w:r>
    </w:p>
    <w:p w:rsidR="00440310" w:rsidRDefault="00440310" w:rsidP="00A9657E">
      <w:pPr>
        <w:spacing w:after="0"/>
        <w:ind w:left="720"/>
        <w:rPr>
          <w:rFonts w:eastAsiaTheme="minorEastAsia"/>
        </w:rPr>
      </w:pPr>
    </w:p>
    <w:p w:rsidR="00440310" w:rsidRDefault="00440310" w:rsidP="00A9657E">
      <w:pPr>
        <w:spacing w:after="0"/>
        <w:ind w:left="720"/>
        <w:rPr>
          <w:rFonts w:eastAsiaTheme="minorEastAsia"/>
        </w:rPr>
      </w:pPr>
      <w:r>
        <w:rPr>
          <w:rFonts w:eastAsiaTheme="minorEastAsia"/>
        </w:rPr>
        <w:t>Joke of the day:</w:t>
      </w:r>
      <w:r>
        <w:rPr>
          <w:rFonts w:eastAsiaTheme="minorEastAsia"/>
        </w:rPr>
        <w:tab/>
        <w:t>Johnny has 20 chocolate bars.  He eats 18 of them.  What does Johnny have now?</w:t>
      </w:r>
      <w:r>
        <w:rPr>
          <w:rFonts w:eastAsiaTheme="minorEastAsia"/>
        </w:rPr>
        <w:tab/>
      </w:r>
    </w:p>
    <w:p w:rsidR="00440310" w:rsidRPr="001B3EB0" w:rsidRDefault="00440310" w:rsidP="005F0847">
      <w:pPr>
        <w:spacing w:after="0"/>
        <w:ind w:left="720"/>
        <w:rPr>
          <w:rFonts w:eastAsiaTheme="minorEastAsia"/>
        </w:rPr>
      </w:pPr>
      <w:r>
        <w:rPr>
          <w:rFonts w:eastAsiaTheme="minorEastAsia"/>
        </w:rPr>
        <w:t>A serious problem.</w:t>
      </w:r>
    </w:p>
    <w:sectPr w:rsidR="00440310" w:rsidRPr="001B3EB0" w:rsidSect="00D9717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CF0"/>
    <w:multiLevelType w:val="hybridMultilevel"/>
    <w:tmpl w:val="C4F6A68E"/>
    <w:lvl w:ilvl="0" w:tplc="061E0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A260EC"/>
    <w:multiLevelType w:val="hybridMultilevel"/>
    <w:tmpl w:val="19B219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E4875"/>
    <w:multiLevelType w:val="hybridMultilevel"/>
    <w:tmpl w:val="AB8C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710FB"/>
    <w:multiLevelType w:val="hybridMultilevel"/>
    <w:tmpl w:val="DF2AD2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72"/>
    <w:rsid w:val="00005CBD"/>
    <w:rsid w:val="000106FE"/>
    <w:rsid w:val="00010781"/>
    <w:rsid w:val="00031F3C"/>
    <w:rsid w:val="0003715F"/>
    <w:rsid w:val="00053D20"/>
    <w:rsid w:val="00067284"/>
    <w:rsid w:val="000845B5"/>
    <w:rsid w:val="000926CF"/>
    <w:rsid w:val="000E0069"/>
    <w:rsid w:val="000E1685"/>
    <w:rsid w:val="000F6D10"/>
    <w:rsid w:val="00102850"/>
    <w:rsid w:val="001330CD"/>
    <w:rsid w:val="00136AFF"/>
    <w:rsid w:val="00136C83"/>
    <w:rsid w:val="00151005"/>
    <w:rsid w:val="001569D2"/>
    <w:rsid w:val="00172D38"/>
    <w:rsid w:val="001B3EB0"/>
    <w:rsid w:val="001C2C16"/>
    <w:rsid w:val="001F5BF6"/>
    <w:rsid w:val="00225902"/>
    <w:rsid w:val="00233F29"/>
    <w:rsid w:val="00234103"/>
    <w:rsid w:val="00240834"/>
    <w:rsid w:val="002429FF"/>
    <w:rsid w:val="00253C7E"/>
    <w:rsid w:val="0026493B"/>
    <w:rsid w:val="00287D49"/>
    <w:rsid w:val="00291510"/>
    <w:rsid w:val="002A2447"/>
    <w:rsid w:val="002B7F00"/>
    <w:rsid w:val="002D3F48"/>
    <w:rsid w:val="002F10BA"/>
    <w:rsid w:val="002F577B"/>
    <w:rsid w:val="003113F3"/>
    <w:rsid w:val="00350A83"/>
    <w:rsid w:val="00377EDA"/>
    <w:rsid w:val="003965DA"/>
    <w:rsid w:val="003C40ED"/>
    <w:rsid w:val="003D3818"/>
    <w:rsid w:val="00400299"/>
    <w:rsid w:val="004023E1"/>
    <w:rsid w:val="00411BF0"/>
    <w:rsid w:val="00440310"/>
    <w:rsid w:val="00462052"/>
    <w:rsid w:val="00470EC6"/>
    <w:rsid w:val="004752CD"/>
    <w:rsid w:val="004945CF"/>
    <w:rsid w:val="004A32A5"/>
    <w:rsid w:val="004A6D2D"/>
    <w:rsid w:val="004B5EBD"/>
    <w:rsid w:val="004C7854"/>
    <w:rsid w:val="004D482A"/>
    <w:rsid w:val="005019FA"/>
    <w:rsid w:val="005476BB"/>
    <w:rsid w:val="005706AE"/>
    <w:rsid w:val="005741D9"/>
    <w:rsid w:val="00576F33"/>
    <w:rsid w:val="00576FBE"/>
    <w:rsid w:val="005B6F80"/>
    <w:rsid w:val="005D3E4F"/>
    <w:rsid w:val="005D6ECB"/>
    <w:rsid w:val="005F0847"/>
    <w:rsid w:val="005F1829"/>
    <w:rsid w:val="00613851"/>
    <w:rsid w:val="0062063F"/>
    <w:rsid w:val="00625F3A"/>
    <w:rsid w:val="00626BC6"/>
    <w:rsid w:val="00647CE6"/>
    <w:rsid w:val="00650A0C"/>
    <w:rsid w:val="0069109A"/>
    <w:rsid w:val="006B1F33"/>
    <w:rsid w:val="006D1DB2"/>
    <w:rsid w:val="006E4263"/>
    <w:rsid w:val="006F304B"/>
    <w:rsid w:val="007041B9"/>
    <w:rsid w:val="00707EB2"/>
    <w:rsid w:val="007373EA"/>
    <w:rsid w:val="00745934"/>
    <w:rsid w:val="00752448"/>
    <w:rsid w:val="00763A28"/>
    <w:rsid w:val="007771AF"/>
    <w:rsid w:val="007C3D47"/>
    <w:rsid w:val="007D511B"/>
    <w:rsid w:val="007F22B6"/>
    <w:rsid w:val="00805825"/>
    <w:rsid w:val="00823146"/>
    <w:rsid w:val="008403AD"/>
    <w:rsid w:val="00861E8A"/>
    <w:rsid w:val="008645DC"/>
    <w:rsid w:val="00870A6E"/>
    <w:rsid w:val="008A6E0B"/>
    <w:rsid w:val="008B3E52"/>
    <w:rsid w:val="008C1B23"/>
    <w:rsid w:val="008C6882"/>
    <w:rsid w:val="008D1E6A"/>
    <w:rsid w:val="008D2C90"/>
    <w:rsid w:val="008E5BFB"/>
    <w:rsid w:val="009011C3"/>
    <w:rsid w:val="00954F27"/>
    <w:rsid w:val="009603B6"/>
    <w:rsid w:val="00961D31"/>
    <w:rsid w:val="00963436"/>
    <w:rsid w:val="009650F2"/>
    <w:rsid w:val="00965CEA"/>
    <w:rsid w:val="00966909"/>
    <w:rsid w:val="00970F4C"/>
    <w:rsid w:val="009A5649"/>
    <w:rsid w:val="009B3DED"/>
    <w:rsid w:val="009F4500"/>
    <w:rsid w:val="009F4BB1"/>
    <w:rsid w:val="009F4D44"/>
    <w:rsid w:val="00A04582"/>
    <w:rsid w:val="00A247DE"/>
    <w:rsid w:val="00A2599B"/>
    <w:rsid w:val="00A34CCE"/>
    <w:rsid w:val="00A37A29"/>
    <w:rsid w:val="00A40A15"/>
    <w:rsid w:val="00A51C81"/>
    <w:rsid w:val="00A70EBF"/>
    <w:rsid w:val="00A8196A"/>
    <w:rsid w:val="00A878B5"/>
    <w:rsid w:val="00A907E5"/>
    <w:rsid w:val="00A94577"/>
    <w:rsid w:val="00A9657E"/>
    <w:rsid w:val="00AA08AB"/>
    <w:rsid w:val="00AD63B5"/>
    <w:rsid w:val="00AE49DC"/>
    <w:rsid w:val="00B11813"/>
    <w:rsid w:val="00B57292"/>
    <w:rsid w:val="00BA0730"/>
    <w:rsid w:val="00BB6FB6"/>
    <w:rsid w:val="00BD0F69"/>
    <w:rsid w:val="00BD63E6"/>
    <w:rsid w:val="00C04C29"/>
    <w:rsid w:val="00C44B6B"/>
    <w:rsid w:val="00C6334A"/>
    <w:rsid w:val="00C647DB"/>
    <w:rsid w:val="00C93CD4"/>
    <w:rsid w:val="00CD5B0E"/>
    <w:rsid w:val="00CF0934"/>
    <w:rsid w:val="00CF15F1"/>
    <w:rsid w:val="00D01F09"/>
    <w:rsid w:val="00D03C96"/>
    <w:rsid w:val="00D06526"/>
    <w:rsid w:val="00D20163"/>
    <w:rsid w:val="00D608A8"/>
    <w:rsid w:val="00D67D65"/>
    <w:rsid w:val="00D7515D"/>
    <w:rsid w:val="00D9151B"/>
    <w:rsid w:val="00D97172"/>
    <w:rsid w:val="00DB520B"/>
    <w:rsid w:val="00DC36C6"/>
    <w:rsid w:val="00DE437A"/>
    <w:rsid w:val="00E06214"/>
    <w:rsid w:val="00E25BC6"/>
    <w:rsid w:val="00E43942"/>
    <w:rsid w:val="00E57D8F"/>
    <w:rsid w:val="00E9329F"/>
    <w:rsid w:val="00E95932"/>
    <w:rsid w:val="00EC11C4"/>
    <w:rsid w:val="00ED6F7C"/>
    <w:rsid w:val="00F27929"/>
    <w:rsid w:val="00F606D2"/>
    <w:rsid w:val="00F65E4D"/>
    <w:rsid w:val="00FA0B64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8D746-89E0-4CFA-8674-E687B040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7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E4F"/>
    <w:pPr>
      <w:ind w:left="720"/>
      <w:contextualSpacing/>
    </w:pPr>
  </w:style>
  <w:style w:type="paragraph" w:customStyle="1" w:styleId="Default">
    <w:name w:val="Default"/>
    <w:rsid w:val="006D1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athopenref.com/coordtriangleareabox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City Schools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McMahan</dc:creator>
  <cp:lastModifiedBy>Michelle McMahan</cp:lastModifiedBy>
  <cp:revision>19</cp:revision>
  <cp:lastPrinted>2014-04-15T12:45:00Z</cp:lastPrinted>
  <dcterms:created xsi:type="dcterms:W3CDTF">2015-01-31T02:43:00Z</dcterms:created>
  <dcterms:modified xsi:type="dcterms:W3CDTF">2015-07-16T18:13:00Z</dcterms:modified>
</cp:coreProperties>
</file>